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36" w:rsidRDefault="00B15B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15B36" w:rsidRDefault="00457CF1">
      <w:pPr>
        <w:spacing w:before="150" w:after="150" w:line="27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Пояснительная записка</w:t>
      </w:r>
    </w:p>
    <w:p w:rsidR="00B15B36" w:rsidRDefault="00457C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Статус документа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B15B36" w:rsidRDefault="00457C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Специальная образовательная программа по русскому языку для 9 класса составлена на основании письма Кабинета Министров «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дополнительном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изучении языков», писем МО и Н РТ «</w:t>
      </w:r>
      <w:r>
        <w:rPr>
          <w:rFonts w:ascii="Times New Roman" w:eastAsia="Times New Roman" w:hAnsi="Times New Roman" w:cs="Times New Roman"/>
          <w:sz w:val="28"/>
        </w:rPr>
        <w:t>О дополнительном изучении русского, татарского, родного языков в образовательных организациях», «О введении дополнительного часа на изучение родного языка» от 25.02.2014 г. № 2744/14 .</w:t>
      </w:r>
      <w:proofErr w:type="gramEnd"/>
    </w:p>
    <w:p w:rsidR="00B15B36" w:rsidRDefault="00457C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Программа составлена с учетом результатов контроля с использованием тестовых технологий и рассчитана на 34 учебных часа,  из расчета 1 час  в неделю.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Программа имеет познавательно-практическую направленность и направлена на ликвидацию пробелов в знаниях у</w:t>
      </w:r>
      <w:r>
        <w:rPr>
          <w:rFonts w:ascii="Times New Roman" w:eastAsia="Times New Roman" w:hAnsi="Times New Roman" w:cs="Times New Roman"/>
          <w:sz w:val="28"/>
        </w:rPr>
        <w:t xml:space="preserve">чащихся и реализацию выявленных потребностей в корректировке знаний по наиболее сложным для освоения темам и разделам. </w:t>
      </w:r>
    </w:p>
    <w:p w:rsidR="00B15B36" w:rsidRDefault="00457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 Цель</w:t>
      </w:r>
      <w:r>
        <w:rPr>
          <w:rFonts w:ascii="Times New Roman" w:eastAsia="Times New Roman" w:hAnsi="Times New Roman" w:cs="Times New Roman"/>
          <w:sz w:val="28"/>
        </w:rPr>
        <w:t xml:space="preserve"> дополнительного часа - устранение пробелов в знаниях учащихся; подготовить учащихся к ГИА; обобщить и углубить знания по разд</w:t>
      </w:r>
      <w:r>
        <w:rPr>
          <w:rFonts w:ascii="Times New Roman" w:eastAsia="Times New Roman" w:hAnsi="Times New Roman" w:cs="Times New Roman"/>
          <w:sz w:val="28"/>
        </w:rPr>
        <w:t>елам  «Орфография. Культура речи», «Синтаксис и пунктуация», «Лексика и фразеология»,  обобщить и углубить знания по разделам,  создать условия для  овладения обучающимися   умениями свободно пользоваться сводом орфографических и пунктуационных правил.</w:t>
      </w:r>
    </w:p>
    <w:p w:rsidR="00B15B36" w:rsidRDefault="00457C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Задачи</w:t>
      </w:r>
      <w:r>
        <w:rPr>
          <w:rFonts w:ascii="Times New Roman" w:eastAsia="Times New Roman" w:hAnsi="Times New Roman" w:cs="Times New Roman"/>
          <w:sz w:val="28"/>
        </w:rPr>
        <w:t xml:space="preserve"> дополнительного часа:</w:t>
      </w:r>
    </w:p>
    <w:p w:rsidR="00B15B36" w:rsidRDefault="00457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- совершенствовать навыки учащихся по сжатию текста;</w:t>
      </w:r>
    </w:p>
    <w:p w:rsidR="00B15B36" w:rsidRDefault="00457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совершенствовать орфографическую и пунктуационную грамотность учащихся;</w:t>
      </w:r>
    </w:p>
    <w:p w:rsidR="00B15B36" w:rsidRDefault="00457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совершенствовать технику работы с экзаменационными бланками;</w:t>
      </w:r>
    </w:p>
    <w:p w:rsidR="00B15B36" w:rsidRDefault="00457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совершенствовать навыки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созданию сочинений-рассуждений и подбору аргументации.</w:t>
      </w:r>
    </w:p>
    <w:p w:rsidR="00B15B36" w:rsidRDefault="00457CF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программе дано подробное описание содержания   курса, тематическое планирование на 34 часа. В содержание   курса включены темы по работе над сжатым изложением  в объеме 10 часов,  тестовым материалом  (часть 2) в объеме 14 часов,  работа над сочинением-р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ассуждением  15.1, 15.2, 15.3 в объеме 10 часов. Темы курса выбраны с необходимостью  обобщить и углубить материал уроков и дополнительных занятий по русскому языку, на которых проводилась подготовка учащихся к сдаче ОГЭ, а именно:</w:t>
      </w:r>
    </w:p>
    <w:p w:rsidR="00B15B36" w:rsidRDefault="00457CF1">
      <w:pPr>
        <w:numPr>
          <w:ilvl w:val="0"/>
          <w:numId w:val="1"/>
        </w:numPr>
        <w:tabs>
          <w:tab w:val="left" w:pos="720"/>
        </w:tabs>
        <w:spacing w:before="72" w:after="72" w:line="270" w:lineRule="auto"/>
        <w:ind w:left="384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рассмотреть все этапы 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 1 частью экзаменационной работы - сжатым изложением, особое внимание уделить приёмам сжатия информации и критериям её выполнения;</w:t>
      </w:r>
      <w:proofErr w:type="gramEnd"/>
    </w:p>
    <w:p w:rsidR="00B15B36" w:rsidRDefault="00457CF1">
      <w:pPr>
        <w:numPr>
          <w:ilvl w:val="0"/>
          <w:numId w:val="1"/>
        </w:numPr>
        <w:tabs>
          <w:tab w:val="left" w:pos="720"/>
        </w:tabs>
        <w:spacing w:before="72" w:after="72" w:line="270" w:lineRule="auto"/>
        <w:ind w:left="384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работе с тестовым материалом (часть 2 экзаменационной работы) обратить внимание на распространённые ошибки, которые были допущены учащимися при выполнении тестов, и устранение этих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«пробелов» в знаниях учащихся с помощью выполнения подробной работы над 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шибками;</w:t>
      </w:r>
    </w:p>
    <w:p w:rsidR="00B15B36" w:rsidRDefault="00457CF1">
      <w:pPr>
        <w:numPr>
          <w:ilvl w:val="0"/>
          <w:numId w:val="1"/>
        </w:numPr>
        <w:tabs>
          <w:tab w:val="left" w:pos="720"/>
        </w:tabs>
        <w:spacing w:before="72" w:after="72" w:line="270" w:lineRule="auto"/>
        <w:ind w:left="384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закрепить требования к написанию сочинений-рассуждений, проанализировать критерии оценивания данного вида работы экспертами;</w:t>
      </w:r>
    </w:p>
    <w:p w:rsidR="00B15B36" w:rsidRDefault="00457CF1">
      <w:pPr>
        <w:numPr>
          <w:ilvl w:val="0"/>
          <w:numId w:val="1"/>
        </w:numPr>
        <w:tabs>
          <w:tab w:val="left" w:pos="720"/>
        </w:tabs>
        <w:spacing w:before="72" w:after="72" w:line="270" w:lineRule="auto"/>
        <w:ind w:left="384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Закрепить умения по заполнению  бланков  ОГЭ.</w:t>
      </w:r>
    </w:p>
    <w:p w:rsidR="00B15B36" w:rsidRDefault="00457CF1">
      <w:pP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B15B36" w:rsidRDefault="00457CF1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Содержание курса</w:t>
      </w:r>
    </w:p>
    <w:p w:rsidR="00B15B36" w:rsidRDefault="00457CF1">
      <w:pPr>
        <w:numPr>
          <w:ilvl w:val="0"/>
          <w:numId w:val="2"/>
        </w:numPr>
        <w:spacing w:before="150" w:after="150" w:line="27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Сжатое изложение (10 часов). </w:t>
      </w:r>
    </w:p>
    <w:p w:rsidR="00B15B36" w:rsidRDefault="00457CF1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1 - 2 занятия.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Вводное зан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ятие. Структура экзаменационной работы по русскому языку. Критерии оценивания.  Заполнение  экзаменационных бланков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</w:p>
    <w:p w:rsidR="00B15B36" w:rsidRDefault="00457CF1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 – 5 занятия. 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Построение сжатого изложения.  Этапы работы над изложением. Приемы  сжатия текста на практике.  Работа по текстам. Исключен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ие как прием  сжатия текста.</w:t>
      </w:r>
    </w:p>
    <w:p w:rsidR="00B15B36" w:rsidRDefault="00457CF1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6 – 8 занятия.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Сжатое изложение. Редактирование текста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Обобщение - прием сжатия текста. Упрощение - способ компрессии текста.</w:t>
      </w:r>
    </w:p>
    <w:p w:rsidR="00B15B36" w:rsidRDefault="00457CF1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9 занятие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Контрольное зачётное изложение (в формате ОГЭ, части 1).</w:t>
      </w:r>
    </w:p>
    <w:p w:rsidR="00B15B36" w:rsidRDefault="00457CF1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AFAF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AFAF6"/>
        </w:rPr>
        <w:t xml:space="preserve">     10  занятие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AF6"/>
        </w:rPr>
        <w:t xml:space="preserve">. 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AF6"/>
        </w:rPr>
        <w:t>Работа над ошибками.</w:t>
      </w:r>
      <w:r>
        <w:rPr>
          <w:rFonts w:ascii="Times New Roman" w:eastAsia="Times New Roman" w:hAnsi="Times New Roman" w:cs="Times New Roman"/>
          <w:color w:val="940000"/>
          <w:sz w:val="28"/>
          <w:shd w:val="clear" w:color="auto" w:fill="FAFAF6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AFAF6"/>
        </w:rPr>
        <w:t>Памятка «Как работать над сжатым изложением»</w:t>
      </w:r>
    </w:p>
    <w:p w:rsidR="00B15B36" w:rsidRDefault="00B15B3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15B36" w:rsidRDefault="00457CF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2. Работа с тестовым материалом  (14 часов).</w:t>
      </w:r>
    </w:p>
    <w:p w:rsidR="00B15B36" w:rsidRDefault="00457CF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1-2 занятие. </w:t>
      </w:r>
      <w:r>
        <w:rPr>
          <w:rFonts w:ascii="Times New Roman" w:eastAsia="Times New Roman" w:hAnsi="Times New Roman" w:cs="Times New Roman"/>
          <w:sz w:val="28"/>
        </w:rPr>
        <w:t>Нормы русской орфографии.</w:t>
      </w:r>
    </w:p>
    <w:p w:rsidR="00B15B36" w:rsidRDefault="00457CF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3-4 занятие.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словообразование.</w:t>
      </w:r>
    </w:p>
    <w:p w:rsidR="00B15B36" w:rsidRDefault="00457CF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5-7 занятие. </w:t>
      </w:r>
      <w:r>
        <w:rPr>
          <w:rFonts w:ascii="Times New Roman" w:eastAsia="Times New Roman" w:hAnsi="Times New Roman" w:cs="Times New Roman"/>
          <w:sz w:val="28"/>
        </w:rPr>
        <w:t>Словосочетание. Предложение. Синтаксические свя</w:t>
      </w:r>
      <w:r>
        <w:rPr>
          <w:rFonts w:ascii="Times New Roman" w:eastAsia="Times New Roman" w:hAnsi="Times New Roman" w:cs="Times New Roman"/>
          <w:sz w:val="28"/>
        </w:rPr>
        <w:t>зи слов.</w:t>
      </w:r>
    </w:p>
    <w:p w:rsidR="00B15B36" w:rsidRDefault="00457CF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8-10 занятие. </w:t>
      </w:r>
      <w:r>
        <w:rPr>
          <w:rFonts w:ascii="Times New Roman" w:eastAsia="Times New Roman" w:hAnsi="Times New Roman" w:cs="Times New Roman"/>
          <w:sz w:val="28"/>
        </w:rPr>
        <w:t xml:space="preserve"> Лексика и фразеология. Выразительность русской речи. </w:t>
      </w:r>
    </w:p>
    <w:p w:rsidR="00B15B36" w:rsidRDefault="00457CF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11-12 занятие. </w:t>
      </w:r>
      <w:r>
        <w:rPr>
          <w:rFonts w:ascii="Times New Roman" w:eastAsia="Times New Roman" w:hAnsi="Times New Roman" w:cs="Times New Roman"/>
          <w:sz w:val="28"/>
        </w:rPr>
        <w:t>Диагностические  тестирования.</w:t>
      </w:r>
    </w:p>
    <w:p w:rsidR="00B15B36" w:rsidRDefault="00457CF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13-14 занятие. </w:t>
      </w:r>
      <w:r>
        <w:rPr>
          <w:rFonts w:ascii="Times New Roman" w:eastAsia="Times New Roman" w:hAnsi="Times New Roman" w:cs="Times New Roman"/>
          <w:sz w:val="28"/>
        </w:rPr>
        <w:t xml:space="preserve">Работа над ошибками. </w:t>
      </w:r>
    </w:p>
    <w:p w:rsidR="00B15B36" w:rsidRDefault="00B15B3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15B36" w:rsidRDefault="00457CF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Сочинение-рассуждение (10 часов).</w:t>
      </w:r>
    </w:p>
    <w:p w:rsidR="00B15B36" w:rsidRDefault="00457CF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1-2 занятие. </w:t>
      </w:r>
      <w:r>
        <w:rPr>
          <w:rFonts w:ascii="Times New Roman" w:eastAsia="Times New Roman" w:hAnsi="Times New Roman" w:cs="Times New Roman"/>
          <w:sz w:val="28"/>
        </w:rPr>
        <w:t>Виды сочинений. Этапы работы над сочинениями. Композиционное и речевое оформление сочинения.</w:t>
      </w:r>
    </w:p>
    <w:p w:rsidR="00B15B36" w:rsidRDefault="00457CF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3-4 занятие</w:t>
      </w:r>
      <w:r>
        <w:rPr>
          <w:rFonts w:ascii="Times New Roman" w:eastAsia="Times New Roman" w:hAnsi="Times New Roman" w:cs="Times New Roman"/>
          <w:sz w:val="28"/>
        </w:rPr>
        <w:t>. Как работать над сочинением-рассуждением 15.1.Написание сочинения.</w:t>
      </w:r>
    </w:p>
    <w:p w:rsidR="00B15B36" w:rsidRDefault="00457CF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5-6 занятие</w:t>
      </w:r>
      <w:r>
        <w:rPr>
          <w:rFonts w:ascii="Times New Roman" w:eastAsia="Times New Roman" w:hAnsi="Times New Roman" w:cs="Times New Roman"/>
          <w:sz w:val="28"/>
        </w:rPr>
        <w:t>. Как работать над сочинением-рассуждением 15.2. Написание сочинения</w:t>
      </w:r>
    </w:p>
    <w:p w:rsidR="00B15B36" w:rsidRDefault="00457CF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7-8</w:t>
      </w:r>
      <w:r>
        <w:rPr>
          <w:rFonts w:ascii="Times New Roman" w:eastAsia="Times New Roman" w:hAnsi="Times New Roman" w:cs="Times New Roman"/>
          <w:b/>
          <w:sz w:val="28"/>
        </w:rPr>
        <w:t xml:space="preserve"> занятие</w:t>
      </w:r>
      <w:r>
        <w:rPr>
          <w:rFonts w:ascii="Times New Roman" w:eastAsia="Times New Roman" w:hAnsi="Times New Roman" w:cs="Times New Roman"/>
          <w:sz w:val="28"/>
        </w:rPr>
        <w:t>. Как работать над сочинением-рассуждением 15.3. Написание сочинения.</w:t>
      </w:r>
    </w:p>
    <w:p w:rsidR="00B15B36" w:rsidRDefault="00457CF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9-10 занятие.  </w:t>
      </w:r>
      <w:r>
        <w:rPr>
          <w:rFonts w:ascii="Times New Roman" w:eastAsia="Times New Roman" w:hAnsi="Times New Roman" w:cs="Times New Roman"/>
          <w:sz w:val="28"/>
        </w:rPr>
        <w:t>Итоговая диагностика.</w:t>
      </w:r>
    </w:p>
    <w:p w:rsidR="00B15B36" w:rsidRDefault="00B15B36">
      <w:pPr>
        <w:rPr>
          <w:rFonts w:ascii="Times New Roman" w:eastAsia="Times New Roman" w:hAnsi="Times New Roman" w:cs="Times New Roman"/>
          <w:sz w:val="28"/>
        </w:rPr>
      </w:pPr>
    </w:p>
    <w:p w:rsidR="00B15B36" w:rsidRDefault="00457CF1">
      <w:pPr>
        <w:spacing w:before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Учебно-тематический план.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8"/>
        <w:gridCol w:w="2325"/>
      </w:tblGrid>
      <w:tr w:rsidR="00B15B3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spacing w:before="75" w:after="75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spacing w:before="75" w:after="75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1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spacing w:before="75" w:after="75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8"/>
              </w:rPr>
              <w:t>I.   Сжатое изложение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spacing w:before="75" w:after="75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1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spacing w:before="75" w:after="75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8"/>
              </w:rPr>
              <w:t>II.  Работа с тестами ОГЭ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spacing w:before="75" w:after="75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1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spacing w:before="75" w:after="75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8"/>
              </w:rPr>
              <w:t>III. Сочинение-рассуждение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spacing w:before="75" w:after="75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1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spacing w:before="75" w:after="75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spacing w:before="75" w:after="75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</w:tr>
    </w:tbl>
    <w:p w:rsidR="00B15B36" w:rsidRDefault="00457CF1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Требования к результатам обучения.</w:t>
      </w:r>
    </w:p>
    <w:p w:rsidR="00B15B36" w:rsidRDefault="00457CF1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результате изучения курса «Подготовка  к ОГЭ – 2017» ученики должны:</w:t>
      </w:r>
    </w:p>
    <w:p w:rsidR="00B15B36" w:rsidRDefault="00457CF1">
      <w:pPr>
        <w:spacing w:before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знать/понимать:</w:t>
      </w:r>
    </w:p>
    <w:p w:rsidR="00B15B36" w:rsidRDefault="00457CF1">
      <w:pPr>
        <w:numPr>
          <w:ilvl w:val="0"/>
          <w:numId w:val="3"/>
        </w:numPr>
        <w:tabs>
          <w:tab w:val="left" w:pos="720"/>
        </w:tabs>
        <w:spacing w:before="72" w:after="72" w:line="270" w:lineRule="auto"/>
        <w:ind w:left="384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требования к выполнению каждого вида работ, представленных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КИМах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ОГЭ по русскому языку (сжатое изложение, тесты, сочинение-рассуждение 15.1, 15.2, 15.3);</w:t>
      </w:r>
    </w:p>
    <w:p w:rsidR="00B15B36" w:rsidRDefault="00457CF1">
      <w:pPr>
        <w:numPr>
          <w:ilvl w:val="0"/>
          <w:numId w:val="3"/>
        </w:numPr>
        <w:tabs>
          <w:tab w:val="left" w:pos="720"/>
        </w:tabs>
        <w:spacing w:before="72" w:after="72" w:line="270" w:lineRule="auto"/>
        <w:ind w:left="384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орфоэпические, лексические, грамматические, орфографические и пунктуационные нормы современного русс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кого литературного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B15B36" w:rsidRDefault="00457CF1">
      <w:pPr>
        <w:numPr>
          <w:ilvl w:val="0"/>
          <w:numId w:val="3"/>
        </w:numPr>
        <w:tabs>
          <w:tab w:val="left" w:pos="720"/>
        </w:tabs>
        <w:spacing w:before="72" w:after="72" w:line="270" w:lineRule="auto"/>
        <w:ind w:left="384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правила работы с экзаменационными бланками.</w:t>
      </w:r>
    </w:p>
    <w:p w:rsidR="00B15B36" w:rsidRDefault="00457CF1">
      <w:pPr>
        <w:spacing w:before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уметь:</w:t>
      </w:r>
    </w:p>
    <w:p w:rsidR="00B15B36" w:rsidRDefault="00457CF1">
      <w:pPr>
        <w:numPr>
          <w:ilvl w:val="0"/>
          <w:numId w:val="4"/>
        </w:numPr>
        <w:tabs>
          <w:tab w:val="left" w:pos="720"/>
        </w:tabs>
        <w:spacing w:before="72" w:after="72" w:line="270" w:lineRule="auto"/>
        <w:ind w:left="384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следовать  критериям, представленным в демоверсии «ОГЭ- 2017. Русский язык»;</w:t>
      </w:r>
    </w:p>
    <w:p w:rsidR="00B15B36" w:rsidRDefault="00457CF1">
      <w:pPr>
        <w:numPr>
          <w:ilvl w:val="0"/>
          <w:numId w:val="4"/>
        </w:numPr>
        <w:tabs>
          <w:tab w:val="left" w:pos="720"/>
        </w:tabs>
        <w:spacing w:before="72" w:after="72" w:line="270" w:lineRule="auto"/>
        <w:ind w:left="384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анализировать языковые единицы с точки зрения правильности, точности и уместности их употребления;</w:t>
      </w:r>
    </w:p>
    <w:p w:rsidR="00B15B36" w:rsidRDefault="00457CF1">
      <w:pPr>
        <w:numPr>
          <w:ilvl w:val="0"/>
          <w:numId w:val="4"/>
        </w:numPr>
        <w:tabs>
          <w:tab w:val="left" w:pos="720"/>
        </w:tabs>
        <w:spacing w:before="72" w:after="72" w:line="270" w:lineRule="auto"/>
        <w:ind w:left="384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льно заполнять экзаменационные бланки.</w:t>
      </w:r>
    </w:p>
    <w:p w:rsidR="00457CF1" w:rsidRDefault="0045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15B36" w:rsidRDefault="0045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Календарно-тематическое планирование</w:t>
      </w:r>
    </w:p>
    <w:p w:rsidR="00B15B36" w:rsidRDefault="00B15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4440"/>
        <w:gridCol w:w="1813"/>
        <w:gridCol w:w="1397"/>
        <w:gridCol w:w="1135"/>
      </w:tblGrid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</w:t>
            </w: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 Структура экзаменационной работы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 оценивания. Заполнение экзаменационных бланков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сжатого изложения.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Приемы сжатия текста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Исключение как прием сжатия текста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Редактирование текста. Обобщение как прием сжатия.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Упрощение как прием сжатия текста.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Контрольно-зачетное изложение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26.10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ошибками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Нормы русской орфографии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Морфемный разбор.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Словообразование. Словообразовательный разбор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Словосочетание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Синтаксические связи слов.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Сложное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предложения. Пунктуация.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Фразеология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Выразительность русской речи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Диагностические тестирования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22.02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15.03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15.03</w:t>
            </w:r>
          </w:p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сочинений. Этапы работы над сочинением-рассуждением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Композиционное и речевое оформление сочинения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работать над сочинением - рассуждением 15.1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работать над сочинением - рассуждением 15.2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работать над сочинением - рассуждением 15.3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03.05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15B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диагностика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</w:t>
            </w:r>
          </w:p>
          <w:p w:rsidR="00B15B36" w:rsidRDefault="00457CF1">
            <w:pPr>
              <w:tabs>
                <w:tab w:val="left" w:pos="467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36" w:rsidRDefault="00B15B36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15B36" w:rsidRDefault="00B15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B36" w:rsidRDefault="00B15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B36" w:rsidRDefault="00B15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B36" w:rsidRDefault="00B15B36">
      <w:pPr>
        <w:tabs>
          <w:tab w:val="left" w:pos="4678"/>
        </w:tabs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B1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BD9"/>
    <w:multiLevelType w:val="multilevel"/>
    <w:tmpl w:val="95601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81CF9"/>
    <w:multiLevelType w:val="multilevel"/>
    <w:tmpl w:val="6C928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A3CC9"/>
    <w:multiLevelType w:val="multilevel"/>
    <w:tmpl w:val="629A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050A9A"/>
    <w:multiLevelType w:val="multilevel"/>
    <w:tmpl w:val="E3D63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B36"/>
    <w:rsid w:val="00457CF1"/>
    <w:rsid w:val="00B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Hvatovka</cp:lastModifiedBy>
  <cp:revision>2</cp:revision>
  <cp:lastPrinted>2017-09-13T04:18:00Z</cp:lastPrinted>
  <dcterms:created xsi:type="dcterms:W3CDTF">2017-09-13T04:16:00Z</dcterms:created>
  <dcterms:modified xsi:type="dcterms:W3CDTF">2017-09-13T04:18:00Z</dcterms:modified>
</cp:coreProperties>
</file>